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About the 3x3 Series</w:t>
      </w:r>
    </w:p>
    <w:p>
      <w:pPr>
        <w:pStyle w:val="Heading"/>
        <w:bidi w:val="0"/>
      </w:pPr>
    </w:p>
    <w:p>
      <w:pPr>
        <w:pStyle w:val="Body"/>
        <w:bidi w:val="0"/>
      </w:pPr>
    </w:p>
    <w:p>
      <w:pPr>
        <w:pStyle w:val="Heading"/>
        <w:spacing w:after="200"/>
      </w:pPr>
      <w:r>
        <w:rPr>
          <w:rtl w:val="0"/>
          <w:lang w:val="en-US"/>
        </w:rPr>
        <w:t>About UVA Acts</w:t>
      </w:r>
    </w:p>
    <w:p>
      <w:pPr>
        <w:pStyle w:val="Body"/>
        <w:bidi w:val="0"/>
      </w:pPr>
      <w:r>
        <w:rPr>
          <w:rtl w:val="0"/>
        </w:rPr>
        <w:t>Drawing on practices in Theatre of the Oppressed, Theatre in Education, Theatre for Dialogue, and community-based performance, the UVA Acts Ensemble performs original, interactive plays for a faculty audience. These plays might include a single story that takes place over a long period of time, short introductions to several different characters, or a variety of scenes and situations woven together with a common theme. Each performance is interrupted throughout the storyline with moments of facilitated dialogue and audience intervention.</w:t>
      </w:r>
      <w:r>
        <w:rPr>
          <w:rtl w:val="0"/>
        </w:rPr>
        <w:t> </w:t>
      </w:r>
      <w:r>
        <w:rPr>
          <w:rtl w:val="0"/>
        </w:rPr>
        <w:t>In collaboration with the Center for Teaching Excellence and the Office of the Vice Provost for Faculty Affairs, our programming is developed with a focus on faculty practices that promote equity in the workplace and the classroom.</w:t>
      </w:r>
    </w:p>
    <w:p>
      <w:pPr>
        <w:pStyle w:val="Body"/>
        <w:bidi w:val="0"/>
      </w:pPr>
    </w:p>
    <w:p>
      <w:pPr>
        <w:pStyle w:val="Heading"/>
        <w:spacing w:after="200"/>
      </w:pPr>
      <w:r>
        <w:rPr>
          <w:rtl w:val="0"/>
          <w:lang w:val="en-US"/>
        </w:rPr>
        <w:t>The 3x3 Process</w:t>
      </w:r>
    </w:p>
    <w:p>
      <w:pPr>
        <w:pStyle w:val="Body"/>
        <w:bidi w:val="0"/>
      </w:pPr>
      <w:r>
        <w:rPr>
          <w:rtl w:val="0"/>
        </w:rPr>
        <w:t xml:space="preserve">3x3s were created to disrupt monolithic understandings of communities at UVA and to provide online opportunities for learning among instructors. </w:t>
      </w:r>
    </w:p>
    <w:p>
      <w:pPr>
        <w:pStyle w:val="Body"/>
        <w:bidi w:val="0"/>
      </w:pPr>
      <w:r>
        <w:rPr>
          <w:rtl w:val="0"/>
        </w:rPr>
        <w:t xml:space="preserve">Professional playwrights worked with members of the UVA community--including staff, students, and faculty--to generate short, fictionalized monologues. The monologues were then workshopped in collaboration with an actor, who offered their personal insights and artistry to the process. </w:t>
      </w:r>
    </w:p>
    <w:p>
      <w:pPr>
        <w:pStyle w:val="Body"/>
        <w:bidi w:val="0"/>
      </w:pPr>
      <w:r>
        <w:rPr>
          <w:rtl w:val="0"/>
        </w:rPr>
        <w:t>We are working to generate more 3x3s over the coming year, and we welcome community participation. If you'd like to contribute to the process as a "UVA Community Consultant," please send us an email at uvaacts@virginia.edu</w:t>
      </w:r>
    </w:p>
    <w:p>
      <w:pPr>
        <w:pStyle w:val="Body"/>
        <w:bidi w:val="0"/>
      </w:pPr>
    </w:p>
    <w:p>
      <w:pPr>
        <w:pStyle w:val="Heading"/>
        <w:spacing w:after="200"/>
      </w:pPr>
      <w:r>
        <w:rPr>
          <w:rtl w:val="0"/>
          <w:lang w:val="en-US"/>
        </w:rPr>
        <w:t>Request 3x3s</w:t>
      </w:r>
    </w:p>
    <w:p>
      <w:pPr>
        <w:pStyle w:val="Body"/>
        <w:bidi w:val="0"/>
      </w:pPr>
      <w:r>
        <w:rPr>
          <w:rtl w:val="0"/>
        </w:rPr>
        <w:t>While 3x3s are asynchronous and self-driven, we ask that UVA faculty and instructors go through a request process to access these materials.</w:t>
      </w:r>
    </w:p>
    <w:p>
      <w:pPr>
        <w:pStyle w:val="Body"/>
        <w:bidi w:val="0"/>
      </w:pPr>
      <w:r>
        <w:rPr>
          <w:rtl w:val="0"/>
        </w:rPr>
        <w:t>This allows us to track the use of and interest in this project. It also gives us a chance to support folks who may want to use these materials for meetings or learning groups. UVA Acts is happy to provide individuals support in learning how to facilitate dialogue using these resources.</w:t>
      </w:r>
    </w:p>
    <w:p>
      <w:pPr>
        <w:pStyle w:val="Body"/>
        <w:bidi w:val="0"/>
      </w:pPr>
      <w:r>
        <w:rPr>
          <w:rtl w:val="0"/>
        </w:rPr>
        <w:t>If you'd like to request access, please use</w:t>
      </w:r>
      <w:r>
        <w:rPr/>
        <w:fldChar w:fldCharType="begin" w:fldLock="0"/>
      </w:r>
      <w:r>
        <w:instrText xml:space="preserve"> HYPERLINK "https://form.asana.com?hash=c7fec3bc8807c95175ae5606615e71e5d1f2302c1c09a221a37c24e082a657f0&amp;id=1159009149436336"</w:instrText>
      </w:r>
      <w:r>
        <w:rPr/>
        <w:fldChar w:fldCharType="separate" w:fldLock="0"/>
      </w:r>
      <w:r>
        <w:rPr>
          <w:rtl w:val="0"/>
        </w:rPr>
        <w:t xml:space="preserve"> this form</w:t>
      </w:r>
      <w:r>
        <w:rPr/>
        <w:fldChar w:fldCharType="end" w:fldLock="0"/>
      </w:r>
      <w:r>
        <w:rPr>
          <w:rtl w:val="0"/>
        </w:rPr>
        <w:t xml:space="preserve"> to do so.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