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bidi w:val="0"/>
      </w:pPr>
      <w:r>
        <w:rPr>
          <w:rtl w:val="0"/>
        </w:rPr>
        <w:t>“</w:t>
      </w:r>
      <w:r>
        <w:rPr>
          <w:rtl w:val="0"/>
        </w:rPr>
        <w:t>They Belong</w:t>
      </w:r>
      <w:r>
        <w:rPr>
          <w:rtl w:val="0"/>
        </w:rPr>
        <w:t>”</w:t>
      </w:r>
    </w:p>
    <w:p>
      <w:pPr>
        <w:pStyle w:val="Heading"/>
        <w:bidi w:val="0"/>
      </w:pPr>
    </w:p>
    <w:p>
      <w:pPr>
        <w:pStyle w:val="Heading"/>
        <w:bidi w:val="0"/>
      </w:pPr>
      <w:r>
        <w:rPr>
          <w:rFonts w:cs="Arial Unicode MS" w:eastAsia="Arial Unicode MS"/>
          <w:rtl w:val="0"/>
          <w:lang w:val="en-US"/>
        </w:rPr>
        <w:t>Watch</w:t>
      </w:r>
    </w:p>
    <w:p>
      <w:pPr>
        <w:pStyle w:val="Body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"https://youtu.be/6P6OK5LJBxA?t=6"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“</w:t>
      </w:r>
      <w:r>
        <w:rPr>
          <w:rStyle w:val="Hyperlink.0"/>
          <w:rtl w:val="0"/>
        </w:rPr>
        <w:t>They Belong</w:t>
      </w:r>
      <w:r>
        <w:rPr>
          <w:rStyle w:val="Hyperlink.0"/>
          <w:rtl w:val="0"/>
        </w:rPr>
        <w:t>”</w:t>
      </w:r>
      <w:r>
        <w:rPr/>
        <w:fldChar w:fldCharType="end" w:fldLock="0"/>
      </w:r>
    </w:p>
    <w:p>
      <w:pPr>
        <w:pStyle w:val="Body"/>
        <w:bidi w:val="0"/>
      </w:pPr>
      <w:r>
        <w:rPr>
          <w:rtl w:val="0"/>
        </w:rPr>
        <w:t>Written by Kimberly Belflower</w:t>
      </w:r>
    </w:p>
    <w:p>
      <w:pPr>
        <w:pStyle w:val="Body"/>
        <w:bidi w:val="0"/>
      </w:pPr>
      <w:r>
        <w:rPr>
          <w:rtl w:val="0"/>
        </w:rPr>
        <w:t>Performed by Annelyse Ahmad</w:t>
      </w:r>
    </w:p>
    <w:p>
      <w:pPr>
        <w:pStyle w:val="Body"/>
        <w:bidi w:val="0"/>
      </w:pPr>
    </w:p>
    <w:p>
      <w:pPr>
        <w:pStyle w:val="Heading"/>
        <w:bidi w:val="0"/>
      </w:pPr>
      <w:r>
        <w:rPr>
          <w:rFonts w:cs="Arial Unicode MS" w:eastAsia="Arial Unicode MS"/>
          <w:rtl w:val="0"/>
          <w:lang w:val="en-US"/>
        </w:rPr>
        <w:t>Reflect</w:t>
      </w:r>
    </w:p>
    <w:p>
      <w:pPr>
        <w:pStyle w:val="Body"/>
        <w:bidi w:val="0"/>
      </w:pPr>
      <w:r>
        <w:rPr>
          <w:rtl w:val="0"/>
        </w:rPr>
        <w:t>To support your reflections, consider writing or drawing your responses, or talking to a trusted colleague</w:t>
      </w:r>
      <w:r>
        <w:rPr>
          <w:rtl w:val="0"/>
        </w:rPr>
        <w:t>.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What does this character want from her workplace, and what are the barriers she is experiencing?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What does this character value about belonging? Why does she value this? For her, what creates a sense of belonging?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How does belonging and exchange affect the way faculty and staff work together? How does it affect the way you work with others?</w:t>
      </w:r>
    </w:p>
    <w:p>
      <w:pPr>
        <w:pStyle w:val="Body"/>
        <w:bidi w:val="0"/>
      </w:pPr>
    </w:p>
    <w:p>
      <w:pPr>
        <w:pStyle w:val="Heading"/>
        <w:bidi w:val="0"/>
      </w:pPr>
      <w:r>
        <w:rPr>
          <w:rFonts w:cs="Arial Unicode MS" w:eastAsia="Arial Unicode MS"/>
          <w:rtl w:val="0"/>
          <w:lang w:val="en-US"/>
        </w:rPr>
        <w:t>Learn</w:t>
      </w:r>
    </w:p>
    <w:p>
      <w:pPr>
        <w:pStyle w:val="Body"/>
        <w:bidi w:val="0"/>
      </w:pPr>
      <w:r>
        <w:rPr>
          <w:rtl w:val="0"/>
        </w:rPr>
        <w:t>Explore the resources below as a starting point for further learning.</w:t>
      </w:r>
    </w:p>
    <w:p>
      <w:pPr>
        <w:pStyle w:val="Body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"https://hbr.org/2019/12/the-value-of-belonging-at-work"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Carr, E. W., Reese, A., Rosen Kellerman, G., &amp; Robichaux, A. (2019, December 16). The Value of Belonging at Work. Harvard Business Review. </w:t>
      </w:r>
      <w:r>
        <w:rPr/>
        <w:fldChar w:fldCharType="end" w:fldLock="0"/>
      </w:r>
    </w:p>
    <w:p>
      <w:pPr>
        <w:pStyle w:val="Body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"https://v4.lib.virginia.edu/sources/books/items/u8365310"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Fratzl, J., &amp; McKay, R. (2013). Professional Staff in Academia: Academic Culture and the Role of Aggression. In J. Lester (Ed.), Workplace Bullying in Higher Education (pp. 60</w:t>
      </w:r>
      <w:r>
        <w:rPr>
          <w:rStyle w:val="Hyperlink.0"/>
          <w:rtl w:val="0"/>
        </w:rPr>
        <w:t>–</w:t>
      </w:r>
      <w:r>
        <w:rPr>
          <w:rStyle w:val="Hyperlink.0"/>
          <w:rtl w:val="0"/>
        </w:rPr>
        <w:t>73). Routledge.</w:t>
      </w:r>
      <w:r>
        <w:rPr/>
        <w:fldChar w:fldCharType="end" w:fldLock="0"/>
      </w:r>
    </w:p>
    <w:p>
      <w:pPr>
        <w:pStyle w:val="Body"/>
        <w:numPr>
          <w:ilvl w:val="0"/>
          <w:numId w:val="2"/>
        </w:numPr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"https://www.theatlantic.com/ideas/archive/2020/08/colleges-are-deeply-unequal-workplaces/614791/"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Selingo, J. (2020, August 1). Colleges Are Deeply Unequal Workplaces. The Atlantic. 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Heading"/>
        <w:bidi w:val="0"/>
      </w:pPr>
      <w:r>
        <w:rPr>
          <w:rFonts w:cs="Arial Unicode MS" w:eastAsia="Arial Unicode MS"/>
          <w:rtl w:val="0"/>
          <w:lang w:val="en-US"/>
        </w:rPr>
        <w:t>Act</w:t>
      </w:r>
    </w:p>
    <w:p>
      <w:pPr>
        <w:pStyle w:val="Body"/>
        <w:bidi w:val="0"/>
      </w:pPr>
      <w:r>
        <w:rPr>
          <w:rtl w:val="0"/>
        </w:rPr>
        <w:t>You've reflected. You've learned. Now it's time to take action.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  <w:lang w:val="pt-PT"/>
        </w:rPr>
        <w:t>Involve</w:t>
      </w:r>
      <w:r>
        <w:rPr>
          <w:rtl w:val="0"/>
        </w:rPr>
        <w:t> </w:t>
      </w:r>
      <w:r>
        <w:rPr>
          <w:rtl w:val="0"/>
        </w:rPr>
        <w:t>key staff in planning and hiring committees. Consistently including staff opinions can help decision-makers include staff concerns and insights.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Make sure that faculty understand the scope of staff members' work. You can highlight different departmental staff at department meetings. Be sure to also introduce collaborating staff from other areas.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Seek out and support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"https://hr.virginia.edu/career-development/education-and-training-0"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professional development opportunities</w:t>
      </w:r>
      <w:r>
        <w:rPr/>
        <w:fldChar w:fldCharType="end" w:fldLock="0"/>
      </w:r>
      <w:r>
        <w:rPr>
          <w:rtl w:val="0"/>
        </w:rPr>
        <w:t xml:space="preserve"> for staff colleagues in the same way you might for faculty.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